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B9" w:rsidRPr="00F457B9" w:rsidRDefault="00F457B9" w:rsidP="00F457B9">
      <w:pPr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  <w:shd w:val="clear" w:color="auto" w:fill="FFFFFF"/>
        </w:rPr>
      </w:pPr>
      <w:r w:rsidRPr="00F457B9">
        <w:rPr>
          <w:rStyle w:val="a3"/>
          <w:rFonts w:ascii="黑体" w:eastAsia="黑体" w:hAnsi="黑体" w:cs="黑体" w:hint="eastAsia"/>
          <w:color w:val="auto"/>
          <w:sz w:val="28"/>
          <w:szCs w:val="28"/>
          <w:u w:val="none"/>
          <w:shd w:val="clear" w:color="auto" w:fill="FFFFFF"/>
        </w:rPr>
        <w:t>附件2</w:t>
      </w:r>
    </w:p>
    <w:p w:rsidR="00F457B9" w:rsidRPr="002F2560" w:rsidRDefault="00F457B9" w:rsidP="00F457B9">
      <w:pPr>
        <w:jc w:val="center"/>
        <w:rPr>
          <w:b/>
          <w:sz w:val="36"/>
          <w:szCs w:val="36"/>
        </w:rPr>
      </w:pPr>
      <w:r w:rsidRPr="002F2560">
        <w:rPr>
          <w:rFonts w:hint="eastAsia"/>
          <w:b/>
          <w:sz w:val="36"/>
          <w:szCs w:val="36"/>
        </w:rPr>
        <w:t>农业科技领域征集需求汇总表</w:t>
      </w:r>
    </w:p>
    <w:p w:rsidR="00F457B9" w:rsidRDefault="00F457B9" w:rsidP="00F457B9">
      <w:pPr>
        <w:rPr>
          <w:rFonts w:hint="eastAsia"/>
        </w:rPr>
      </w:pPr>
      <w:r>
        <w:rPr>
          <w:rFonts w:hint="eastAsia"/>
        </w:rPr>
        <w:t>单位：</w:t>
      </w:r>
    </w:p>
    <w:p w:rsidR="00F457B9" w:rsidRDefault="00F457B9" w:rsidP="00F457B9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681"/>
        <w:gridCol w:w="4455"/>
        <w:gridCol w:w="1659"/>
      </w:tblGrid>
      <w:tr w:rsidR="00F457B9" w:rsidTr="00501116">
        <w:trPr>
          <w:trHeight w:val="90"/>
          <w:tblHeader/>
          <w:jc w:val="center"/>
        </w:trPr>
        <w:tc>
          <w:tcPr>
            <w:tcW w:w="1088" w:type="dxa"/>
            <w:vAlign w:val="center"/>
          </w:tcPr>
          <w:p w:rsidR="00F457B9" w:rsidRDefault="00F457B9" w:rsidP="0050111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领域代码</w:t>
            </w:r>
          </w:p>
        </w:tc>
        <w:tc>
          <w:tcPr>
            <w:tcW w:w="4455" w:type="dxa"/>
          </w:tcPr>
          <w:p w:rsidR="00F457B9" w:rsidRDefault="00F457B9" w:rsidP="0050111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十四五重要技术需求名称+关键词</w:t>
            </w:r>
          </w:p>
        </w:tc>
        <w:tc>
          <w:tcPr>
            <w:tcW w:w="1659" w:type="dxa"/>
          </w:tcPr>
          <w:p w:rsidR="00F457B9" w:rsidRDefault="00F457B9" w:rsidP="0050111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需求个数</w:t>
            </w:r>
          </w:p>
        </w:tc>
      </w:tr>
      <w:tr w:rsidR="00F457B9" w:rsidTr="00501116">
        <w:trPr>
          <w:trHeight w:val="401"/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1.节水</w:t>
            </w:r>
          </w:p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农业</w:t>
            </w: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101小麦玉米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信息化灌溉、精准控灌、微咸水利用</w:t>
            </w: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trHeight w:val="90"/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102蔬菜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103果树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104畜禽水产养殖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105其他作物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trHeight w:val="90"/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2.耕地</w:t>
            </w:r>
          </w:p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质量</w:t>
            </w:r>
          </w:p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提升</w:t>
            </w: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201土壤养分资源高效利用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trHeight w:val="90"/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202农田污染防控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203轮作休耕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204中低产田高效利用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3.农业绿色投入品</w:t>
            </w: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301绿色肥料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302绿色农药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trHeight w:val="90"/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303农业微生物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304绿色防控技术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4.畜禽水产养殖</w:t>
            </w: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401绿色健康养殖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402疫病诊断防治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403畜禽废弃物综合利用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  <w:i/>
                <w:iCs/>
              </w:rPr>
            </w:pPr>
            <w:r>
              <w:rPr>
                <w:rFonts w:ascii="仿宋" w:eastAsia="仿宋" w:hAnsi="仿宋" w:cs="仿宋" w:hint="eastAsia"/>
              </w:rPr>
              <w:t>404草畜配套循环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5.农产品加工</w:t>
            </w: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501农产品贮藏运输保鲜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502农产品精深无损加工技术</w:t>
            </w:r>
          </w:p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bookmarkStart w:id="0" w:name="_GoBack"/>
            <w:bookmarkEnd w:id="0"/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503农产品加工装备升级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6.林草培育及高效利用</w:t>
            </w: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601林草培育修复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602 科学绿化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603林下经济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trHeight w:val="90"/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7.农机装备及智慧农业</w:t>
            </w: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701农业大田作物智慧生产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702设施农业智能装备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703农业资源循环利用智能装备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704重要农产品全产业链监测预警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705食用农产品全程质量安全追溯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8.宜居村镇</w:t>
            </w: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801农村生态环境整治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802农村住宅节能改造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803全程农事服务信息技术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804农村人居环境智能监测</w:t>
            </w: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 w:val="restart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9.其他</w:t>
            </w:r>
          </w:p>
        </w:tc>
        <w:tc>
          <w:tcPr>
            <w:tcW w:w="1681" w:type="dxa"/>
            <w:vAlign w:val="center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  <w:vAlign w:val="center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F457B9" w:rsidTr="00501116">
        <w:trPr>
          <w:jc w:val="center"/>
        </w:trPr>
        <w:tc>
          <w:tcPr>
            <w:tcW w:w="1088" w:type="dxa"/>
            <w:vMerge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1" w:type="dxa"/>
            <w:vAlign w:val="center"/>
          </w:tcPr>
          <w:p w:rsidR="00F457B9" w:rsidRDefault="00F457B9" w:rsidP="0050111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4455" w:type="dxa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59" w:type="dxa"/>
            <w:vAlign w:val="center"/>
          </w:tcPr>
          <w:p w:rsidR="00F457B9" w:rsidRDefault="00F457B9" w:rsidP="00501116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:rsidR="00D9014C" w:rsidRDefault="00D9014C"/>
    <w:sectPr w:rsidR="00D9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B9"/>
    <w:rsid w:val="00D9014C"/>
    <w:rsid w:val="00F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82C2"/>
  <w15:chartTrackingRefBased/>
  <w15:docId w15:val="{92E8BFBB-36F2-44D8-A229-A231FA6C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B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7B9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F457B9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F457B9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F457B9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4"/>
    <w:link w:val="20"/>
    <w:unhideWhenUsed/>
    <w:qFormat/>
    <w:rsid w:val="00F457B9"/>
    <w:pPr>
      <w:ind w:firstLineChars="200" w:firstLine="420"/>
    </w:pPr>
    <w:rPr>
      <w:rFonts w:ascii="Calibri" w:hAnsi="Calibri" w:cs="Times New Roman"/>
      <w:color w:val="auto"/>
      <w:kern w:val="2"/>
      <w:sz w:val="21"/>
    </w:rPr>
  </w:style>
  <w:style w:type="character" w:customStyle="1" w:styleId="20">
    <w:name w:val="正文首行缩进 2 字符"/>
    <w:basedOn w:val="a5"/>
    <w:link w:val="2"/>
    <w:rsid w:val="00F457B9"/>
    <w:rPr>
      <w:rFonts w:ascii="Calibri" w:eastAsia="宋体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2021-12-01T03:03:00Z</dcterms:created>
  <dcterms:modified xsi:type="dcterms:W3CDTF">2021-12-01T03:04:00Z</dcterms:modified>
</cp:coreProperties>
</file>